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405DA5" w:rsidRPr="00C029E5" w:rsidTr="00DD36AB">
        <w:trPr>
          <w:trHeight w:val="259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1. GENEL BİLGİLER</w:t>
            </w: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Kurum Adı: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Faaliyet Alanı: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 xml:space="preserve">Adresi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 xml:space="preserve">Telefon / E-Posta: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5B799B" w:rsidRDefault="005B799B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2268"/>
        <w:gridCol w:w="2551"/>
      </w:tblGrid>
      <w:tr w:rsidR="00CF673C" w:rsidRPr="00C029E5" w:rsidTr="005D601E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C029E5" w:rsidRDefault="00CF673C" w:rsidP="004C1141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2. İŞ EKİPMANINA AİT BİLGİLER</w:t>
            </w:r>
          </w:p>
        </w:tc>
      </w:tr>
      <w:tr w:rsidR="00CF673C" w:rsidRPr="00C029E5" w:rsidTr="00C029E5">
        <w:trPr>
          <w:trHeight w:val="28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73C" w:rsidRPr="00C029E5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Özel Bilgiler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73C" w:rsidRPr="00C029E5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Teknik Bilgiler</w:t>
            </w:r>
          </w:p>
        </w:tc>
      </w:tr>
      <w:tr w:rsidR="00CF673C" w:rsidRPr="00C029E5" w:rsidTr="00A343CB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6F5BBF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6F5BBF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 xml:space="preserve">Hacmi: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CF673C" w:rsidRPr="00C029E5" w:rsidTr="00A343CB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6F5BBF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BF4BAF" w:rsidP="006F5BBF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Max. </w:t>
            </w:r>
            <w:r w:rsidR="002E537D" w:rsidRPr="00C029E5">
              <w:rPr>
                <w:rFonts w:asciiTheme="minorHAnsi" w:hAnsiTheme="minorHAnsi"/>
                <w:sz w:val="22"/>
                <w:szCs w:val="18"/>
              </w:rPr>
              <w:t>Çalışma Basıncı</w:t>
            </w:r>
            <w:r w:rsidR="00A343CB"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CF673C" w:rsidRPr="00C029E5" w:rsidTr="00A343CB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A343CB" w:rsidP="006F5BBF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Seri N</w:t>
            </w:r>
            <w:r w:rsidR="00CF673C" w:rsidRPr="00C029E5">
              <w:rPr>
                <w:rFonts w:asciiTheme="minorHAnsi" w:hAnsiTheme="minorHAnsi"/>
                <w:sz w:val="22"/>
                <w:szCs w:val="18"/>
              </w:rPr>
              <w:t>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A343CB" w:rsidP="006F5BBF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Bulunduğu Ünite</w:t>
            </w:r>
            <w:r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343CB" w:rsidRPr="00C029E5" w:rsidTr="00A343CB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B" w:rsidRDefault="00A343CB" w:rsidP="006F5BBF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Tipi</w:t>
            </w:r>
            <w:r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B" w:rsidRPr="00C029E5" w:rsidRDefault="00CF266E" w:rsidP="005D601E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4" o:spid="_x0000_s1026" style="position:absolute;margin-left:63.25pt;margin-top:2.3pt;width:9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aHHwIAADs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"/>
              </w:pict>
            </w: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3" o:spid="_x0000_s1032" style="position:absolute;margin-left:4.75pt;margin-top:2.3pt;width:9pt;height:1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Ml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"/>
              </w:pict>
            </w:r>
            <w:r w:rsidR="00056632">
              <w:rPr>
                <w:rFonts w:asciiTheme="minorHAnsi" w:hAnsiTheme="minorHAnsi"/>
                <w:sz w:val="22"/>
                <w:szCs w:val="18"/>
              </w:rPr>
              <w:t xml:space="preserve">       Yatay             Dikey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B" w:rsidRPr="00C14C2E" w:rsidRDefault="00A343CB" w:rsidP="00A343CB">
            <w:pPr>
              <w:rPr>
                <w:rFonts w:asciiTheme="minorHAnsi" w:hAnsiTheme="minorHAnsi"/>
                <w:sz w:val="22"/>
                <w:szCs w:val="18"/>
              </w:rPr>
            </w:pPr>
            <w:r w:rsidRPr="00C14C2E">
              <w:rPr>
                <w:rFonts w:asciiTheme="minorHAnsi" w:hAnsiTheme="minorHAnsi"/>
                <w:sz w:val="20"/>
                <w:szCs w:val="20"/>
              </w:rPr>
              <w:t>TİF (Demirbaş) Kayıt 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CB" w:rsidRPr="00C029E5" w:rsidRDefault="00A343CB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56632" w:rsidRPr="00C029E5" w:rsidTr="00957AA5">
        <w:trPr>
          <w:trHeight w:val="4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32" w:rsidRPr="00C029E5" w:rsidRDefault="00CF266E" w:rsidP="00957AA5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10" o:spid="_x0000_s1031" style="position:absolute;margin-left:291.55pt;margin-top:1.95pt;width:9pt;height:10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6RIA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"/>
              </w:pict>
            </w: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9" o:spid="_x0000_s1030" style="position:absolute;margin-left:222.55pt;margin-top:1.95pt;width:9pt;height:10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7p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"/>
              </w:pict>
            </w: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8" o:spid="_x0000_s1029" style="position:absolute;margin-left:157.3pt;margin-top:1.95pt;width:9pt;height:10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LKIA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"/>
              </w:pict>
            </w: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6" o:spid="_x0000_s1028" style="position:absolute;margin-left:89.8pt;margin-top:3.45pt;width:9pt;height:1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q5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"/>
              </w:pict>
            </w:r>
            <w:r>
              <w:rPr>
                <w:rFonts w:asciiTheme="minorHAnsi" w:hAnsiTheme="minorHAnsi"/>
                <w:noProof/>
                <w:sz w:val="22"/>
                <w:szCs w:val="18"/>
              </w:rPr>
              <w:pict>
                <v:rect id="Rectangle 5" o:spid="_x0000_s1027" style="position:absolute;margin-left:3.55pt;margin-top:1.95pt;width:9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O4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tojyDM6XFPXoHjAm6N29Fd88M3bdUZS8RbRDJ6EmUkWMz549iIanp2w7fLA1ocMu2KTU&#10;ocE+ApIG7JAKcjwXRB4CE3RZFPNZTmUT5Cpms9ki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"/>
              </w:pict>
            </w:r>
            <w:r w:rsidR="00056632">
              <w:rPr>
                <w:rFonts w:asciiTheme="minorHAnsi" w:hAnsiTheme="minorHAnsi"/>
                <w:sz w:val="22"/>
                <w:szCs w:val="18"/>
              </w:rPr>
              <w:t xml:space="preserve">       Pistonlu                    Vidalı         </w:t>
            </w:r>
            <w:r w:rsidR="00771B1A">
              <w:rPr>
                <w:rFonts w:asciiTheme="minorHAnsi" w:hAnsiTheme="minorHAnsi"/>
                <w:sz w:val="22"/>
                <w:szCs w:val="18"/>
              </w:rPr>
              <w:t xml:space="preserve">     </w:t>
            </w:r>
            <w:r w:rsidR="00056632">
              <w:rPr>
                <w:rFonts w:asciiTheme="minorHAnsi" w:hAnsiTheme="minorHAnsi"/>
                <w:sz w:val="22"/>
                <w:szCs w:val="18"/>
              </w:rPr>
              <w:t xml:space="preserve">   </w:t>
            </w:r>
            <w:r w:rsidR="00771B1A">
              <w:rPr>
                <w:rFonts w:asciiTheme="minorHAnsi" w:hAnsiTheme="minorHAnsi"/>
                <w:sz w:val="22"/>
                <w:szCs w:val="18"/>
              </w:rPr>
              <w:t xml:space="preserve">Seyyar              Oda            </w:t>
            </w:r>
            <w:r w:rsidR="00957AA5">
              <w:rPr>
                <w:rFonts w:asciiTheme="minorHAnsi" w:hAnsiTheme="minorHAnsi"/>
                <w:sz w:val="22"/>
                <w:szCs w:val="18"/>
              </w:rPr>
              <w:t xml:space="preserve">      </w:t>
            </w:r>
            <w:r w:rsidR="00771B1A"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056632">
              <w:rPr>
                <w:rFonts w:asciiTheme="minorHAnsi" w:hAnsiTheme="minorHAnsi"/>
                <w:sz w:val="22"/>
                <w:szCs w:val="18"/>
              </w:rPr>
              <w:t xml:space="preserve"> Diğer (……………………………)   </w:t>
            </w: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4652FB" w:rsidRDefault="004652FB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652FB" w:rsidTr="00C4362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FB" w:rsidRDefault="004652FB" w:rsidP="00C43627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Times New Roman"/>
                <w:b/>
                <w:bCs/>
              </w:rPr>
              <w:t xml:space="preserve">3. PERİYODİK KONTROL METODU </w:t>
            </w:r>
          </w:p>
        </w:tc>
      </w:tr>
      <w:tr w:rsidR="004652FB" w:rsidTr="00C436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B" w:rsidRDefault="004652FB" w:rsidP="00C43627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4652FB">
              <w:rPr>
                <w:rFonts w:cs="ArialNarrow-Bold"/>
                <w:bCs/>
                <w:color w:val="000000"/>
                <w:sz w:val="20"/>
                <w:szCs w:val="20"/>
              </w:rPr>
              <w:t>PERİYODİK KONTROL KRİTERLERİ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B" w:rsidRDefault="00463B36" w:rsidP="00463B36">
            <w:pPr>
              <w:jc w:val="both"/>
            </w:pPr>
            <w:r w:rsidRPr="00463B36">
              <w:t>İş Ekipmanlarının Kullanımında Sağlık ve Güvenlik Şartları Yönetmeliğinde belirtilen standart ve kriterlere uygun olarak yapılır.</w:t>
            </w:r>
          </w:p>
        </w:tc>
      </w:tr>
      <w:tr w:rsidR="004652FB" w:rsidTr="00C436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B" w:rsidRDefault="004652FB" w:rsidP="00C43627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KULLANILAN METOD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B" w:rsidRDefault="004652FB" w:rsidP="00C43627">
            <w:r>
              <w:rPr>
                <w:rFonts w:eastAsia="Calibri"/>
                <w:bCs/>
              </w:rPr>
              <w:t>(Tahribatsız Muayene Yöntemi: Gözle Muayene,………,…….)</w:t>
            </w:r>
          </w:p>
        </w:tc>
      </w:tr>
      <w:tr w:rsidR="004652FB" w:rsidTr="00C436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FB" w:rsidRDefault="004652FB" w:rsidP="00C43627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B" w:rsidRDefault="004652FB" w:rsidP="00C43627"/>
        </w:tc>
      </w:tr>
      <w:tr w:rsidR="004652FB" w:rsidTr="00C436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FB" w:rsidRDefault="004652FB" w:rsidP="00C43627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B" w:rsidRDefault="004652FB" w:rsidP="00C43627"/>
        </w:tc>
      </w:tr>
      <w:tr w:rsidR="004652FB" w:rsidTr="00C436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FB" w:rsidRDefault="004652FB" w:rsidP="00C43627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B" w:rsidRDefault="004652FB" w:rsidP="00C43627"/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5"/>
        <w:gridCol w:w="948"/>
        <w:gridCol w:w="2126"/>
      </w:tblGrid>
      <w:tr w:rsidR="00724E3E" w:rsidRPr="00C029E5" w:rsidTr="00157879">
        <w:trPr>
          <w:trHeight w:val="284"/>
        </w:trPr>
        <w:tc>
          <w:tcPr>
            <w:tcW w:w="6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4E3E" w:rsidRPr="00C029E5" w:rsidRDefault="00724E3E" w:rsidP="004C1141">
            <w:pPr>
              <w:jc w:val="both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 xml:space="preserve">4. </w:t>
            </w:r>
            <w:r w:rsidR="00E53CD3" w:rsidRPr="00E53CD3">
              <w:rPr>
                <w:rFonts w:asciiTheme="minorHAnsi" w:eastAsia="Calibri" w:hAnsiTheme="minorHAnsi"/>
                <w:b/>
                <w:bCs/>
                <w:szCs w:val="22"/>
              </w:rPr>
              <w:t>PERİYODİK KONTROL KONUSU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879" w:rsidRDefault="00157879" w:rsidP="00157879">
            <w:pPr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157879">
              <w:rPr>
                <w:rFonts w:asciiTheme="minorHAnsi" w:eastAsia="Calibri" w:hAnsiTheme="minorHAnsi"/>
                <w:b/>
                <w:bCs/>
                <w:szCs w:val="22"/>
              </w:rPr>
              <w:t>Evet/</w:t>
            </w:r>
          </w:p>
          <w:p w:rsidR="002E537D" w:rsidRPr="00157879" w:rsidRDefault="00157879" w:rsidP="00157879">
            <w:pPr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157879">
              <w:rPr>
                <w:rFonts w:asciiTheme="minorHAnsi" w:eastAsia="Calibri" w:hAnsiTheme="minorHAnsi"/>
                <w:b/>
                <w:bCs/>
                <w:szCs w:val="22"/>
              </w:rPr>
              <w:t>Hayır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157879" w:rsidP="004C1141">
            <w:pPr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157879">
              <w:rPr>
                <w:rFonts w:asciiTheme="minorHAnsi" w:eastAsia="Calibri" w:hAnsiTheme="minorHAnsi"/>
                <w:b/>
                <w:bCs/>
                <w:szCs w:val="22"/>
              </w:rPr>
              <w:t>Açıklama</w:t>
            </w:r>
          </w:p>
        </w:tc>
      </w:tr>
      <w:tr w:rsidR="00056632" w:rsidRPr="00C029E5" w:rsidTr="00157879">
        <w:trPr>
          <w:trHeight w:val="284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3C2" w:rsidRDefault="00E963C2" w:rsidP="00E2075A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  <w:p w:rsidR="00056632" w:rsidRDefault="00056632" w:rsidP="00E2075A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65529A">
              <w:rPr>
                <w:rFonts w:asciiTheme="minorHAnsi" w:hAnsiTheme="minorHAnsi"/>
                <w:b/>
                <w:sz w:val="22"/>
                <w:szCs w:val="18"/>
              </w:rPr>
              <w:t>A-</w:t>
            </w:r>
            <w:r w:rsidR="00771B1A" w:rsidRPr="0065529A">
              <w:rPr>
                <w:rFonts w:asciiTheme="minorHAnsi" w:hAnsiTheme="minorHAnsi"/>
                <w:b/>
                <w:sz w:val="22"/>
                <w:szCs w:val="18"/>
              </w:rPr>
              <w:t xml:space="preserve"> KOMPRESÖRÜN ODASI</w:t>
            </w:r>
          </w:p>
          <w:p w:rsidR="00E963C2" w:rsidRPr="0065529A" w:rsidRDefault="00E963C2" w:rsidP="00E2075A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</w:tr>
      <w:tr w:rsidR="00056632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632" w:rsidRPr="00957AA5" w:rsidRDefault="004D74C8" w:rsidP="00A72096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Sabit Kompresör Patlamalara Dayanıklı Ayrı Bölmede mi?</w:t>
            </w:r>
            <w:r w:rsidR="00A72096" w:rsidRPr="00957AA5">
              <w:rPr>
                <w:rFonts w:asciiTheme="minorHAnsi" w:hAnsiTheme="minorHAnsi"/>
                <w:sz w:val="22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6632" w:rsidRPr="00C029E5" w:rsidRDefault="00056632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6632" w:rsidRPr="00C029E5" w:rsidRDefault="00056632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72096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72096" w:rsidRPr="00957AA5" w:rsidRDefault="004D74C8" w:rsidP="00A72096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A72096">
              <w:rPr>
                <w:rFonts w:asciiTheme="minorHAnsi" w:hAnsiTheme="minorHAnsi"/>
                <w:sz w:val="22"/>
                <w:szCs w:val="18"/>
              </w:rPr>
              <w:t>Seyyar kompresörler ise</w:t>
            </w:r>
            <w:r w:rsidR="00A72096" w:rsidRPr="00957AA5">
              <w:rPr>
                <w:rFonts w:asciiTheme="minorHAnsi" w:hAnsiTheme="minorHAnsi"/>
                <w:sz w:val="22"/>
                <w:szCs w:val="18"/>
              </w:rPr>
              <w:t xml:space="preserve"> çalışanlardan en az 10 metre uzaklıkta veya dayanıklı bir bölme içinde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2096" w:rsidRPr="00C029E5" w:rsidRDefault="00A72096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096" w:rsidRPr="00C029E5" w:rsidRDefault="00A72096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56632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632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odasında malzeme stoklanmış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6632" w:rsidRPr="00C029E5" w:rsidRDefault="00056632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6632" w:rsidRPr="00C029E5" w:rsidRDefault="00056632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56632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632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4-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odasında yanıcı madde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6632" w:rsidRPr="00C029E5" w:rsidRDefault="00056632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6632" w:rsidRPr="00C029E5" w:rsidRDefault="00056632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71B1A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1B1A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5-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 yeterince hava sağlanmış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1B1A" w:rsidRPr="00C029E5" w:rsidRDefault="00771B1A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B1A" w:rsidRPr="00C029E5" w:rsidRDefault="00771B1A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56632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632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6-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odasında aydınlatma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6632" w:rsidRPr="00C029E5" w:rsidRDefault="00056632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6632" w:rsidRPr="00C029E5" w:rsidRDefault="00056632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71B1A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1B1A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7-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odasında uyarıcı levha, kullanma, bakım talimatı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1B1A" w:rsidRPr="00C029E5" w:rsidRDefault="00771B1A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B1A" w:rsidRPr="00C029E5" w:rsidRDefault="00771B1A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71B1A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1B1A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8-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771B1A" w:rsidRPr="00957AA5">
              <w:rPr>
                <w:rFonts w:asciiTheme="minorHAnsi" w:hAnsiTheme="minorHAnsi"/>
                <w:sz w:val="22"/>
                <w:szCs w:val="18"/>
              </w:rPr>
              <w:t>Kompresör odasında, kompresörün/hava tankının yerleşimi uygun mudur? ( Duvara uzaklığı yaklaşık 1 metre mesafede olmalıdır.)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1B1A" w:rsidRPr="00C029E5" w:rsidRDefault="00771B1A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B1A" w:rsidRPr="00C029E5" w:rsidRDefault="00771B1A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61622B" w:rsidRPr="00C029E5" w:rsidTr="00CC5CEC">
        <w:trPr>
          <w:trHeight w:val="284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3C2" w:rsidRDefault="00E963C2" w:rsidP="0061622B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  <w:p w:rsidR="00E963C2" w:rsidRDefault="0061622B" w:rsidP="0061622B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65529A">
              <w:rPr>
                <w:rFonts w:asciiTheme="minorHAnsi" w:hAnsiTheme="minorHAnsi"/>
                <w:b/>
                <w:sz w:val="22"/>
                <w:szCs w:val="18"/>
              </w:rPr>
              <w:t>B- KOMPRESÖR</w:t>
            </w:r>
          </w:p>
          <w:p w:rsidR="00E963C2" w:rsidRPr="00E963C2" w:rsidRDefault="00E963C2" w:rsidP="0061622B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</w:tr>
      <w:tr w:rsidR="005F63E8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3E8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9-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="005F63E8" w:rsidRPr="00957AA5">
              <w:rPr>
                <w:rFonts w:asciiTheme="minorHAnsi" w:hAnsiTheme="minorHAnsi"/>
                <w:sz w:val="22"/>
                <w:szCs w:val="18"/>
              </w:rPr>
              <w:t>Kompresörün Sorumlu/yetkili personeli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3E8" w:rsidRPr="00C029E5" w:rsidRDefault="005F63E8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3E8" w:rsidRPr="00C029E5" w:rsidRDefault="005F63E8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418E6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8E6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10-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Kompresörün periyodik ve tanıtım kartı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8E6" w:rsidRPr="00C029E5" w:rsidRDefault="00A418E6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8E6" w:rsidRPr="00C029E5" w:rsidRDefault="00A418E6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418E6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8E6" w:rsidRPr="00957AA5" w:rsidRDefault="004D74C8" w:rsidP="00A418E6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lastRenderedPageBreak/>
              <w:t>11-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Kompresör arıza yaptığında üzerine takılan arıza kartı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8E6" w:rsidRPr="00C029E5" w:rsidRDefault="00A418E6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8E6" w:rsidRPr="00C029E5" w:rsidRDefault="00A418E6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71B1A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1B1A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12-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D142B5" w:rsidRPr="00957AA5">
              <w:rPr>
                <w:rFonts w:asciiTheme="minorHAnsi" w:hAnsiTheme="minorHAnsi"/>
                <w:sz w:val="22"/>
                <w:szCs w:val="18"/>
              </w:rPr>
              <w:t>Kompresörün üzerinde hava tankı bilgi etiketi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1B1A" w:rsidRPr="00C029E5" w:rsidRDefault="00771B1A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B1A" w:rsidRPr="00C029E5" w:rsidRDefault="00771B1A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13-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D142B5" w:rsidRPr="00957AA5">
              <w:rPr>
                <w:rFonts w:asciiTheme="minorHAnsi" w:hAnsiTheme="minorHAnsi"/>
                <w:sz w:val="22"/>
                <w:szCs w:val="18"/>
              </w:rPr>
              <w:t>Kompresör üzerinde TSE/CE işareti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14-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D142B5" w:rsidRPr="00957AA5">
              <w:rPr>
                <w:rFonts w:asciiTheme="minorHAnsi" w:hAnsiTheme="minorHAnsi"/>
                <w:sz w:val="22"/>
                <w:szCs w:val="18"/>
              </w:rPr>
              <w:t>Kompresör üzerinde yağ/toz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15-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D142B5" w:rsidRPr="00957AA5">
              <w:rPr>
                <w:rFonts w:asciiTheme="minorHAnsi" w:hAnsiTheme="minorHAnsi"/>
                <w:sz w:val="22"/>
                <w:szCs w:val="18"/>
              </w:rPr>
              <w:t>Kompresör tankının et kalınlığında azalma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D142B5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16-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D142B5" w:rsidRPr="00957AA5">
              <w:rPr>
                <w:rFonts w:asciiTheme="minorHAnsi" w:hAnsiTheme="minorHAnsi"/>
                <w:sz w:val="22"/>
                <w:szCs w:val="18"/>
              </w:rPr>
              <w:t>Kompresör tankında deformasyon ve korozyon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63C2" w:rsidRDefault="00E963C2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  <w:p w:rsidR="00D142B5" w:rsidRDefault="00A72096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65529A">
              <w:rPr>
                <w:rFonts w:asciiTheme="minorHAnsi" w:hAnsiTheme="minorHAnsi"/>
                <w:b/>
                <w:sz w:val="22"/>
                <w:szCs w:val="18"/>
              </w:rPr>
              <w:t>C</w:t>
            </w:r>
            <w:r w:rsidR="00A418E6" w:rsidRPr="0065529A">
              <w:rPr>
                <w:rFonts w:asciiTheme="minorHAnsi" w:hAnsiTheme="minorHAnsi"/>
                <w:b/>
                <w:sz w:val="22"/>
                <w:szCs w:val="18"/>
              </w:rPr>
              <w:t xml:space="preserve">- KOMPRESÖR HAVA </w:t>
            </w:r>
            <w:r w:rsidR="00B158AD" w:rsidRPr="0065529A">
              <w:rPr>
                <w:rFonts w:asciiTheme="minorHAnsi" w:hAnsiTheme="minorHAnsi"/>
                <w:b/>
                <w:sz w:val="22"/>
                <w:szCs w:val="18"/>
              </w:rPr>
              <w:t>KISMI</w:t>
            </w:r>
          </w:p>
          <w:p w:rsidR="00E963C2" w:rsidRPr="0065529A" w:rsidRDefault="00E963C2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5F63E8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3E8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17-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5F63E8" w:rsidRPr="00957AA5">
              <w:rPr>
                <w:rFonts w:asciiTheme="minorHAnsi" w:hAnsiTheme="minorHAnsi"/>
                <w:sz w:val="22"/>
                <w:szCs w:val="18"/>
              </w:rPr>
              <w:t xml:space="preserve">Kompresör vana/hortum bağlantı yerlerinde ve iş elemanında hava kaçağı var mı?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3E8" w:rsidRPr="00C029E5" w:rsidRDefault="005F63E8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3E8" w:rsidRPr="00C029E5" w:rsidRDefault="005F63E8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18-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Manometresi var mı?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 xml:space="preserve"> Aktif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19-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Basınç Şalteri (Duruk şalter) var mı?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 xml:space="preserve"> Aktif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20-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Basınç şalteri üzerinde açma-kapama düğmesi var mı?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 xml:space="preserve"> Aktif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21-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Emniyet Supabı var mı?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 xml:space="preserve"> Aktif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D142B5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2B5" w:rsidRPr="00957AA5" w:rsidRDefault="004D74C8" w:rsidP="00771B1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22-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A418E6" w:rsidRPr="00957AA5">
              <w:rPr>
                <w:rFonts w:asciiTheme="minorHAnsi" w:hAnsiTheme="minorHAnsi"/>
                <w:sz w:val="22"/>
                <w:szCs w:val="18"/>
              </w:rPr>
              <w:t>Yağ ve Nem Ayırıcısı (Seperatör)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42B5" w:rsidRPr="00C029E5" w:rsidRDefault="00D142B5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2B5" w:rsidRPr="00C029E5" w:rsidRDefault="00D142B5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418E6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8E6" w:rsidRPr="00957AA5" w:rsidRDefault="004D74C8" w:rsidP="00156B7A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23-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Kompresör motorunun yağ seviyesi uygun mu?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8E6" w:rsidRPr="00C029E5" w:rsidRDefault="00A418E6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8E6" w:rsidRPr="00C029E5" w:rsidRDefault="00A418E6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A418E6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18E6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24-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Hava Filtresi temiz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18E6" w:rsidRPr="00C029E5" w:rsidRDefault="00A418E6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8E6" w:rsidRPr="00C029E5" w:rsidRDefault="00A418E6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383EF7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25-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 xml:space="preserve">Su boşaltma musluğu var mı?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383EF7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26-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Tankın suyu boşaltılmış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3C2" w:rsidRDefault="00E963C2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  <w:p w:rsidR="00B158AD" w:rsidRDefault="00A72096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65529A">
              <w:rPr>
                <w:rFonts w:asciiTheme="minorHAnsi" w:hAnsiTheme="minorHAnsi"/>
                <w:b/>
                <w:sz w:val="22"/>
                <w:szCs w:val="18"/>
              </w:rPr>
              <w:t>D</w:t>
            </w:r>
            <w:r w:rsidR="00B158AD" w:rsidRPr="0065529A">
              <w:rPr>
                <w:rFonts w:asciiTheme="minorHAnsi" w:hAnsiTheme="minorHAnsi"/>
                <w:b/>
                <w:sz w:val="22"/>
                <w:szCs w:val="18"/>
              </w:rPr>
              <w:t>- KOMPRESÖR MOTOR/KAYIŞ/KASNAK</w:t>
            </w:r>
          </w:p>
          <w:p w:rsidR="00E963C2" w:rsidRPr="0065529A" w:rsidRDefault="00E963C2" w:rsidP="00B158AD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B158AD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27-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Kayış-kasnak sisteminin koruyucu sacı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28-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Kayış yıpranmış mı? Kayışın gerginliği uygun mu?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29-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Kasnakta motor dönüş yönü işareti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B158AD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30-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B158AD" w:rsidRPr="00957AA5">
              <w:rPr>
                <w:rFonts w:asciiTheme="minorHAnsi" w:hAnsiTheme="minorHAnsi"/>
                <w:sz w:val="22"/>
                <w:szCs w:val="18"/>
              </w:rPr>
              <w:t>Elektrik motoru bağlantılarında gevşeklik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3C2" w:rsidRDefault="00E963C2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  <w:p w:rsidR="00B158AD" w:rsidRDefault="00A72096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65529A">
              <w:rPr>
                <w:rFonts w:asciiTheme="minorHAnsi" w:hAnsiTheme="minorHAnsi"/>
                <w:b/>
                <w:sz w:val="22"/>
                <w:szCs w:val="18"/>
              </w:rPr>
              <w:t>E</w:t>
            </w:r>
            <w:r w:rsidR="00B158AD" w:rsidRPr="0065529A">
              <w:rPr>
                <w:rFonts w:asciiTheme="minorHAnsi" w:hAnsiTheme="minorHAnsi"/>
                <w:b/>
                <w:sz w:val="22"/>
                <w:szCs w:val="18"/>
              </w:rPr>
              <w:t xml:space="preserve">-KOMPRESÖR </w:t>
            </w:r>
            <w:r w:rsidR="005F63E8" w:rsidRPr="0065529A">
              <w:rPr>
                <w:rFonts w:asciiTheme="minorHAnsi" w:hAnsiTheme="minorHAnsi"/>
                <w:b/>
                <w:sz w:val="22"/>
                <w:szCs w:val="18"/>
              </w:rPr>
              <w:t>ELEKTRİK KISMI</w:t>
            </w:r>
          </w:p>
          <w:p w:rsidR="00E963C2" w:rsidRPr="0065529A" w:rsidRDefault="00E963C2" w:rsidP="00B158AD">
            <w:pPr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31-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5F63E8" w:rsidRPr="00957AA5">
              <w:rPr>
                <w:rFonts w:asciiTheme="minorHAnsi" w:hAnsiTheme="minorHAnsi"/>
                <w:sz w:val="22"/>
                <w:szCs w:val="18"/>
              </w:rPr>
              <w:t>Elektrik motoru ve şalterinin kablo bağlantıları düzgün mü?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5F63E8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32-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5F63E8" w:rsidRPr="00957AA5">
              <w:rPr>
                <w:rFonts w:asciiTheme="minorHAnsi" w:hAnsiTheme="minorHAnsi"/>
                <w:sz w:val="22"/>
                <w:szCs w:val="18"/>
              </w:rPr>
              <w:t>Elektrik motorunun topraklaması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E30088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32507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33-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5F63E8" w:rsidRPr="00957AA5">
              <w:rPr>
                <w:rFonts w:asciiTheme="minorHAnsi" w:hAnsiTheme="minorHAnsi"/>
                <w:sz w:val="22"/>
                <w:szCs w:val="18"/>
              </w:rPr>
              <w:t>Elektrik motoru klemens kutusu sağlam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E30088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32507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34-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957AA5" w:rsidRPr="00957AA5">
              <w:rPr>
                <w:rFonts w:asciiTheme="minorHAnsi" w:hAnsiTheme="minorHAnsi"/>
                <w:sz w:val="22"/>
                <w:szCs w:val="18"/>
              </w:rPr>
              <w:t>Kontaktör bağlantısı var mı? Aktif mi?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32507E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35-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957AA5" w:rsidRPr="00957AA5">
              <w:rPr>
                <w:rFonts w:asciiTheme="minorHAnsi" w:hAnsiTheme="minorHAnsi"/>
                <w:sz w:val="22"/>
                <w:szCs w:val="18"/>
              </w:rPr>
              <w:t>Kaçak akım rölesi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957AA5" w:rsidRDefault="004D74C8" w:rsidP="00106961">
            <w:pPr>
              <w:rPr>
                <w:rFonts w:asciiTheme="minorHAnsi" w:hAnsiTheme="minorHAnsi"/>
                <w:sz w:val="22"/>
                <w:szCs w:val="18"/>
              </w:rPr>
            </w:pPr>
            <w:r w:rsidRPr="00260493">
              <w:rPr>
                <w:rFonts w:asciiTheme="minorHAnsi" w:hAnsiTheme="minorHAnsi"/>
                <w:b/>
                <w:sz w:val="22"/>
                <w:szCs w:val="18"/>
              </w:rPr>
              <w:t>36-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957AA5" w:rsidRPr="00957AA5">
              <w:rPr>
                <w:rFonts w:asciiTheme="minorHAnsi" w:hAnsiTheme="minorHAnsi"/>
                <w:sz w:val="22"/>
                <w:szCs w:val="18"/>
              </w:rPr>
              <w:t>Uzaktan Durdurma Sistemi Var mı?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C029E5" w:rsidRDefault="00B158AD" w:rsidP="00106961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8AD" w:rsidRPr="00C029E5" w:rsidRDefault="00B158A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B158AD" w:rsidRPr="00C029E5" w:rsidTr="00157879">
        <w:trPr>
          <w:trHeight w:val="284"/>
        </w:trPr>
        <w:tc>
          <w:tcPr>
            <w:tcW w:w="6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58AD" w:rsidRPr="00C029E5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E963C2" w:rsidRDefault="00B158A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Diğer kontroller</w:t>
            </w:r>
          </w:p>
          <w:p w:rsidR="00E963C2" w:rsidRPr="00E963C2" w:rsidRDefault="00E963C2" w:rsidP="00E963C2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B158AD" w:rsidRPr="00E963C2" w:rsidRDefault="00B158AD" w:rsidP="00E963C2">
            <w:pPr>
              <w:ind w:firstLine="708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8AD" w:rsidRPr="00AD0617" w:rsidRDefault="00B158AD" w:rsidP="00BF4BAF">
            <w:pPr>
              <w:rPr>
                <w:rFonts w:asciiTheme="minorHAnsi" w:hAnsiTheme="minorHAnsi"/>
                <w:sz w:val="22"/>
                <w:szCs w:val="18"/>
              </w:rPr>
            </w:pPr>
            <w:r w:rsidRPr="00AD0617">
              <w:rPr>
                <w:rFonts w:asciiTheme="minorHAnsi" w:hAnsiTheme="minorHAnsi"/>
                <w:sz w:val="22"/>
                <w:szCs w:val="18"/>
              </w:rPr>
              <w:t>Basınç stop şalteri …..bar ile …..bar arası basınçta çalışmaktadır. Çalışma aralığınız kompresörünüzün çalışma basıncını geçmemelidir.</w:t>
            </w:r>
          </w:p>
          <w:p w:rsidR="00B158AD" w:rsidRPr="00C029E5" w:rsidRDefault="00B158AD" w:rsidP="00BF4B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  <w:p w:rsidR="00B158AD" w:rsidRPr="00C029E5" w:rsidRDefault="00B158AD" w:rsidP="00BF4B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  <w:p w:rsidR="00B158AD" w:rsidRPr="0061622B" w:rsidRDefault="00B158AD" w:rsidP="00BF4B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6F5BBF" w:rsidRDefault="006F5BBF">
      <w:pPr>
        <w:rPr>
          <w:rFonts w:ascii="Verdana" w:hAnsi="Verdana"/>
          <w:sz w:val="18"/>
          <w:szCs w:val="18"/>
        </w:rPr>
      </w:pPr>
    </w:p>
    <w:p w:rsidR="00E963C2" w:rsidRDefault="00E963C2">
      <w:pPr>
        <w:rPr>
          <w:rFonts w:ascii="Verdana" w:hAnsi="Verdana"/>
          <w:sz w:val="18"/>
          <w:szCs w:val="18"/>
        </w:rPr>
      </w:pPr>
    </w:p>
    <w:p w:rsidR="00E963C2" w:rsidRDefault="00E963C2">
      <w:pPr>
        <w:rPr>
          <w:rFonts w:ascii="Verdana" w:hAnsi="Verdana"/>
          <w:sz w:val="18"/>
          <w:szCs w:val="18"/>
        </w:rPr>
      </w:pPr>
    </w:p>
    <w:p w:rsidR="00E963C2" w:rsidRDefault="00E963C2">
      <w:pPr>
        <w:rPr>
          <w:rFonts w:ascii="Verdana" w:hAnsi="Verdana"/>
          <w:sz w:val="18"/>
          <w:szCs w:val="18"/>
        </w:rPr>
      </w:pPr>
    </w:p>
    <w:p w:rsidR="00E963C2" w:rsidRDefault="00E963C2">
      <w:pPr>
        <w:rPr>
          <w:rFonts w:ascii="Verdana" w:hAnsi="Verdana"/>
          <w:sz w:val="18"/>
          <w:szCs w:val="18"/>
        </w:rPr>
      </w:pPr>
    </w:p>
    <w:p w:rsidR="00E963C2" w:rsidRDefault="00E963C2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3F27C2" w:rsidRDefault="00F34A7C" w:rsidP="004C1141">
            <w:pPr>
              <w:jc w:val="both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Calibri" w:eastAsia="Calibri" w:hAnsi="Calibri"/>
                <w:b/>
                <w:bCs/>
                <w:szCs w:val="22"/>
              </w:rPr>
              <w:t>5</w:t>
            </w:r>
            <w:r w:rsidR="00CF673C" w:rsidRPr="004C1141">
              <w:rPr>
                <w:rFonts w:ascii="Calibri" w:eastAsia="Calibri" w:hAnsi="Calibri"/>
                <w:b/>
                <w:bCs/>
                <w:szCs w:val="22"/>
              </w:rPr>
              <w:t>. İKAZ VE ÖNERİLER:</w:t>
            </w:r>
          </w:p>
        </w:tc>
      </w:tr>
      <w:tr w:rsidR="009052B6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E963C2" w:rsidRDefault="00E963C2" w:rsidP="005D601E">
            <w:pPr>
              <w:rPr>
                <w:sz w:val="22"/>
                <w:szCs w:val="18"/>
              </w:rPr>
            </w:pPr>
          </w:p>
          <w:p w:rsidR="00DE35B6" w:rsidRDefault="00DE35B6" w:rsidP="005D601E">
            <w:pPr>
              <w:rPr>
                <w:sz w:val="22"/>
                <w:szCs w:val="18"/>
              </w:rPr>
            </w:pPr>
          </w:p>
          <w:p w:rsidR="00E963C2" w:rsidRDefault="00E963C2" w:rsidP="005D601E">
            <w:pPr>
              <w:rPr>
                <w:sz w:val="22"/>
                <w:szCs w:val="18"/>
              </w:rPr>
            </w:pPr>
          </w:p>
          <w:p w:rsidR="00E963C2" w:rsidRDefault="00E963C2" w:rsidP="005D601E">
            <w:pPr>
              <w:rPr>
                <w:sz w:val="22"/>
                <w:szCs w:val="18"/>
              </w:rPr>
            </w:pPr>
          </w:p>
          <w:p w:rsidR="00DE35B6" w:rsidRDefault="00DE35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</w:tbl>
    <w:p w:rsidR="00157879" w:rsidRDefault="00157879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C029E5" w:rsidTr="009052B6">
        <w:trPr>
          <w:trHeight w:val="277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C029E5" w:rsidRDefault="00F34A7C" w:rsidP="00D17915">
            <w:pPr>
              <w:jc w:val="both"/>
              <w:rPr>
                <w:rFonts w:asciiTheme="minorHAnsi" w:hAnsiTheme="minorHAnsi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6</w:t>
            </w:r>
            <w:r w:rsidR="00CF673C" w:rsidRPr="00C029E5">
              <w:rPr>
                <w:rFonts w:asciiTheme="minorHAnsi" w:eastAsia="Calibri" w:hAnsiTheme="minorHAnsi"/>
                <w:b/>
                <w:bCs/>
                <w:szCs w:val="22"/>
              </w:rPr>
              <w:t>. SONUÇ VE KANAAT:</w:t>
            </w:r>
          </w:p>
        </w:tc>
      </w:tr>
      <w:tr w:rsidR="009052B6" w:rsidRPr="00C029E5" w:rsidTr="005D601E">
        <w:trPr>
          <w:trHeight w:val="582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98A" w:rsidRPr="0065529A" w:rsidRDefault="009052B6" w:rsidP="00EE398A">
            <w:pPr>
              <w:jc w:val="both"/>
              <w:rPr>
                <w:sz w:val="22"/>
                <w:szCs w:val="22"/>
              </w:rPr>
            </w:pPr>
            <w:r w:rsidRPr="0065529A">
              <w:rPr>
                <w:rFonts w:asciiTheme="minorHAnsi" w:hAnsiTheme="minorHAnsi"/>
                <w:sz w:val="22"/>
                <w:szCs w:val="22"/>
              </w:rPr>
              <w:t xml:space="preserve">Yukarda özellikleri yazılı </w:t>
            </w:r>
            <w:r w:rsidR="0018755D" w:rsidRPr="0065529A">
              <w:rPr>
                <w:rFonts w:asciiTheme="minorHAnsi" w:hAnsiTheme="minorHAnsi"/>
                <w:sz w:val="22"/>
                <w:szCs w:val="22"/>
              </w:rPr>
              <w:t>kompresör</w:t>
            </w:r>
            <w:r w:rsidRPr="0065529A">
              <w:rPr>
                <w:rFonts w:asciiTheme="minorHAnsi" w:hAnsiTheme="minorHAnsi"/>
                <w:sz w:val="22"/>
                <w:szCs w:val="22"/>
              </w:rPr>
              <w:t xml:space="preserve"> fenni muayenesi, </w:t>
            </w:r>
            <w:r w:rsidR="00EE398A" w:rsidRPr="0065529A">
              <w:rPr>
                <w:rFonts w:asciiTheme="minorHAnsi" w:hAnsiTheme="minorHAnsi"/>
                <w:sz w:val="22"/>
                <w:szCs w:val="22"/>
              </w:rPr>
              <w:t>belirtilen kriterlere uygun olarak tarafımdan yapılmış,</w:t>
            </w:r>
            <w:r w:rsidR="00EE398A" w:rsidRPr="0065529A">
              <w:rPr>
                <w:sz w:val="22"/>
                <w:szCs w:val="22"/>
              </w:rPr>
              <w:t xml:space="preserve"> </w:t>
            </w:r>
            <w:r w:rsidR="00EE398A" w:rsidRPr="0065529A">
              <w:rPr>
                <w:rFonts w:asciiTheme="minorHAnsi" w:hAnsiTheme="minorHAnsi"/>
                <w:sz w:val="22"/>
                <w:szCs w:val="22"/>
              </w:rPr>
              <w:t xml:space="preserve">işçi sağlığı ve iş güvenliği mevzuatına uygun olup olmadığı tespit edilmiş olup </w:t>
            </w:r>
            <w:r w:rsidR="00E2075A" w:rsidRPr="0065529A">
              <w:rPr>
                <w:rFonts w:asciiTheme="minorHAnsi" w:hAnsiTheme="minorHAnsi"/>
                <w:sz w:val="22"/>
                <w:szCs w:val="22"/>
              </w:rPr>
              <w:t>_ _ / _ _ / 20 _ _  tarihinde periyodik kontrolünün tekrar yapılması ve yukarıda zikredilen önerilerin yerine getirilmesi şartıyla BİR YIL boyunca emniyetli bir şekilde kullanılmasında bir sakınca olmadığına dair işbu rapor tanzim edilmiştir.</w:t>
            </w:r>
          </w:p>
        </w:tc>
      </w:tr>
    </w:tbl>
    <w:p w:rsidR="00D47079" w:rsidRDefault="00D47079">
      <w:pPr>
        <w:rPr>
          <w:rFonts w:ascii="Verdana" w:hAnsi="Verdana"/>
          <w:sz w:val="18"/>
          <w:szCs w:val="18"/>
        </w:rPr>
      </w:pPr>
    </w:p>
    <w:p w:rsidR="00D47079" w:rsidRDefault="00D47079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3597"/>
        <w:gridCol w:w="1418"/>
        <w:gridCol w:w="3262"/>
      </w:tblGrid>
      <w:tr w:rsidR="00D47079" w:rsidTr="00D47079">
        <w:trPr>
          <w:trHeight w:val="33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914F19">
            <w:pPr>
              <w:jc w:val="both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>7</w:t>
            </w:r>
            <w:r w:rsidR="00D47079">
              <w:rPr>
                <w:b/>
                <w:bCs/>
              </w:rPr>
              <w:t xml:space="preserve">. </w:t>
            </w:r>
            <w:r w:rsidR="00D47079">
              <w:rPr>
                <w:rFonts w:ascii="Calibri" w:eastAsia="Calibri" w:hAnsi="Calibri"/>
                <w:b/>
                <w:bCs/>
              </w:rPr>
              <w:t>ONAY</w:t>
            </w:r>
          </w:p>
        </w:tc>
      </w:tr>
      <w:tr w:rsidR="00D47079" w:rsidTr="00D47079">
        <w:trPr>
          <w:trHeight w:val="56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 TUR" w:eastAsia="Times New Roman" w:hAnsi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/>
                <w:bCs/>
                <w:sz w:val="20"/>
                <w:szCs w:val="20"/>
              </w:rPr>
              <w:t>İşbu belge 3 (Üç) nüsha olarak düzenlenmiş olup, belgeyi düzenleyen ve kurum yetkilisinin kimlik bilgileri aşağıda belirtilmiştir.                …/…/20…</w:t>
            </w:r>
          </w:p>
        </w:tc>
      </w:tr>
      <w:tr w:rsidR="00D47079" w:rsidTr="00D47079">
        <w:trPr>
          <w:trHeight w:val="49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D47079" w:rsidTr="00D47079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</w:tr>
      <w:tr w:rsidR="00D47079" w:rsidTr="00D47079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</w:tr>
      <w:tr w:rsidR="00D47079" w:rsidTr="00D47079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r>
              <w:t>Unvanı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</w:tr>
      <w:tr w:rsidR="00D47079" w:rsidTr="00D47079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79" w:rsidRDefault="00D47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Tarihi ve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9" w:rsidRDefault="00D470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079" w:rsidRDefault="00D470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7079" w:rsidRDefault="00D47079"/>
        </w:tc>
      </w:tr>
      <w:tr w:rsidR="00D47079" w:rsidTr="00D47079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7079" w:rsidRDefault="00D470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7079" w:rsidRDefault="00D4707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79" w:rsidRDefault="00D47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079" w:rsidRDefault="00D47079"/>
        </w:tc>
      </w:tr>
    </w:tbl>
    <w:p w:rsidR="001807CC" w:rsidRPr="00824FDC" w:rsidRDefault="001807CC">
      <w:pPr>
        <w:rPr>
          <w:rFonts w:ascii="Verdana" w:hAnsi="Verdana"/>
          <w:sz w:val="18"/>
          <w:szCs w:val="18"/>
        </w:rPr>
      </w:pPr>
    </w:p>
    <w:sectPr w:rsidR="001807CC" w:rsidRPr="00824FDC" w:rsidSect="000D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6E" w:rsidRDefault="00CF266E">
      <w:r>
        <w:separator/>
      </w:r>
    </w:p>
  </w:endnote>
  <w:endnote w:type="continuationSeparator" w:id="0">
    <w:p w:rsidR="00CF266E" w:rsidRDefault="00CF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F" w:rsidRDefault="00034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F" w:rsidRDefault="00034F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F" w:rsidRDefault="00034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6E" w:rsidRDefault="00CF266E">
      <w:r>
        <w:separator/>
      </w:r>
    </w:p>
  </w:footnote>
  <w:footnote w:type="continuationSeparator" w:id="0">
    <w:p w:rsidR="00CF266E" w:rsidRDefault="00CF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F" w:rsidRDefault="00034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560"/>
      <w:gridCol w:w="1275"/>
    </w:tblGrid>
    <w:tr w:rsidR="005775BB" w:rsidTr="005775BB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5775BB" w:rsidRPr="00234F0A" w:rsidRDefault="003A4BB5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866ED36" wp14:editId="2FA6FDB8">
                <wp:extent cx="1076325" cy="885825"/>
                <wp:effectExtent l="0" t="0" r="9525" b="9525"/>
                <wp:docPr id="2" name="Resim 2" descr="D:\İSG UZMANLIĞI\GAZİANTEP YAVUZELİ   İSGB\TS EN OHSAS 18001\İSG DOSYALAMA SİSTEMİ  MİLLİ EĞİTİM ANTEP\İSG ABLEMİ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D:\İSG UZMANLIĞI\GAZİANTEP YAVUZELİ   İSGB\TS EN OHSAS 18001\İSG DOSYALAMA SİSTEMİ  MİLLİ EĞİTİM ANTEP\İSG ABLEM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C029E5" w:rsidRDefault="00C029E5" w:rsidP="00C029E5">
          <w:pPr>
            <w:pStyle w:val="stBilgi"/>
            <w:jc w:val="center"/>
            <w:rPr>
              <w:rFonts w:ascii="Cambria" w:hAnsi="Cambria"/>
              <w:b/>
              <w:sz w:val="22"/>
              <w:szCs w:val="28"/>
            </w:rPr>
          </w:pPr>
          <w:r>
            <w:rPr>
              <w:rFonts w:ascii="Cambria" w:hAnsi="Cambria"/>
              <w:b/>
              <w:szCs w:val="28"/>
            </w:rPr>
            <w:t>T.C.</w:t>
          </w:r>
        </w:p>
        <w:p w:rsidR="00C029E5" w:rsidRDefault="00C029E5" w:rsidP="00C029E5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>
            <w:rPr>
              <w:rFonts w:ascii="Cambria" w:hAnsi="Cambria"/>
              <w:b/>
              <w:szCs w:val="28"/>
            </w:rPr>
            <w:t>MİLLİ EĞİTİM BAKANLIĞI</w:t>
          </w:r>
        </w:p>
        <w:p w:rsidR="00C029E5" w:rsidRDefault="00C029E5" w:rsidP="00C029E5">
          <w:pPr>
            <w:pStyle w:val="stBilgi"/>
            <w:jc w:val="center"/>
            <w:rPr>
              <w:rFonts w:ascii="Cambria" w:hAnsi="Cambria"/>
              <w:szCs w:val="28"/>
            </w:rPr>
          </w:pPr>
          <w:r>
            <w:rPr>
              <w:rFonts w:ascii="Cambria" w:hAnsi="Cambria"/>
              <w:b/>
              <w:szCs w:val="28"/>
            </w:rPr>
            <w:t>İşyeri Sağlık ve Güvenlik Birimi</w:t>
          </w:r>
        </w:p>
        <w:p w:rsidR="005775BB" w:rsidRPr="00C029E5" w:rsidRDefault="0018755D" w:rsidP="00B90C10">
          <w:pPr>
            <w:pStyle w:val="stBilgi"/>
            <w:jc w:val="center"/>
            <w:rPr>
              <w:rFonts w:ascii="Cambria" w:hAnsi="Cambria"/>
              <w:b/>
              <w:sz w:val="28"/>
              <w:szCs w:val="28"/>
            </w:rPr>
          </w:pPr>
          <w:bookmarkStart w:id="0" w:name="_GoBack"/>
          <w:bookmarkEnd w:id="0"/>
          <w:r w:rsidRPr="00C029E5">
            <w:rPr>
              <w:rFonts w:ascii="Cambria" w:hAnsi="Cambria"/>
              <w:b/>
              <w:bCs/>
              <w:sz w:val="28"/>
              <w:szCs w:val="28"/>
            </w:rPr>
            <w:t>KOMPRESÖR</w:t>
          </w:r>
          <w:r w:rsidR="00B90C10" w:rsidRPr="00C029E5">
            <w:rPr>
              <w:rFonts w:ascii="Cambria" w:hAnsi="Cambria"/>
              <w:b/>
              <w:bCs/>
              <w:sz w:val="28"/>
              <w:szCs w:val="28"/>
            </w:rPr>
            <w:t>PERİYODİK KONTROL</w:t>
          </w:r>
          <w:r w:rsidR="005775BB" w:rsidRPr="00C029E5">
            <w:rPr>
              <w:rFonts w:ascii="Cambria" w:hAnsi="Cambria"/>
              <w:b/>
              <w:bCs/>
              <w:sz w:val="28"/>
              <w:szCs w:val="28"/>
            </w:rPr>
            <w:t xml:space="preserve"> FORMU</w:t>
          </w: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B81808" w:rsidP="003C1D6D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918-10</w:t>
          </w:r>
          <w:r w:rsidR="00574A21">
            <w:rPr>
              <w:rFonts w:ascii="Cambria" w:hAnsi="Cambria"/>
              <w:sz w:val="16"/>
              <w:szCs w:val="16"/>
            </w:rPr>
            <w:t>-</w:t>
          </w:r>
          <w:r w:rsidR="003A4BB5">
            <w:rPr>
              <w:rFonts w:ascii="Cambria" w:hAnsi="Cambria"/>
              <w:sz w:val="16"/>
              <w:szCs w:val="16"/>
            </w:rPr>
            <w:t>FR-</w:t>
          </w:r>
          <w:r w:rsidR="00034FFF">
            <w:rPr>
              <w:rFonts w:ascii="Cambria" w:hAnsi="Cambria"/>
              <w:sz w:val="16"/>
              <w:szCs w:val="16"/>
            </w:rPr>
            <w:t>07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3A4BB5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3A4BB5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01.07.2018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3A4BB5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--</w:t>
          </w:r>
        </w:p>
      </w:tc>
    </w:tr>
    <w:tr w:rsidR="003A4BB5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3A4BB5" w:rsidRPr="00234F0A" w:rsidRDefault="003A4BB5" w:rsidP="003A4BB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3A4BB5" w:rsidRPr="00234F0A" w:rsidRDefault="003A4BB5" w:rsidP="003A4BB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3A4BB5" w:rsidRPr="00904A63" w:rsidRDefault="003A4BB5" w:rsidP="003A4BB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5" w:type="dxa"/>
          <w:shd w:val="clear" w:color="auto" w:fill="auto"/>
          <w:vAlign w:val="center"/>
        </w:tcPr>
        <w:p w:rsidR="003A4BB5" w:rsidRPr="00904A63" w:rsidRDefault="003A4BB5" w:rsidP="003A4BB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C029E5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C029E5">
            <w:rPr>
              <w:rFonts w:ascii="Cambria" w:hAnsi="Cambria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3A4BB5">
            <w:rPr>
              <w:rFonts w:ascii="Cambria" w:hAnsi="Cambria"/>
              <w:b/>
              <w:bCs/>
              <w:noProof/>
              <w:sz w:val="16"/>
              <w:szCs w:val="16"/>
            </w:rPr>
            <w:t>3</w:t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0D6C85" w:rsidRDefault="000D6C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F" w:rsidRDefault="00034F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405"/>
    <w:multiLevelType w:val="hybridMultilevel"/>
    <w:tmpl w:val="20F0E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4D"/>
    <w:rsid w:val="00027E1D"/>
    <w:rsid w:val="00034FFF"/>
    <w:rsid w:val="00056632"/>
    <w:rsid w:val="00064E38"/>
    <w:rsid w:val="000913E7"/>
    <w:rsid w:val="000D5F4D"/>
    <w:rsid w:val="000D6C85"/>
    <w:rsid w:val="000E3A4E"/>
    <w:rsid w:val="000E4FA7"/>
    <w:rsid w:val="00102FA3"/>
    <w:rsid w:val="001034DE"/>
    <w:rsid w:val="00106961"/>
    <w:rsid w:val="00107C6F"/>
    <w:rsid w:val="00113BF4"/>
    <w:rsid w:val="00157879"/>
    <w:rsid w:val="001807CC"/>
    <w:rsid w:val="0018755D"/>
    <w:rsid w:val="00193D14"/>
    <w:rsid w:val="001F4819"/>
    <w:rsid w:val="00204CAA"/>
    <w:rsid w:val="002238CB"/>
    <w:rsid w:val="00243183"/>
    <w:rsid w:val="00250FC2"/>
    <w:rsid w:val="00257EDB"/>
    <w:rsid w:val="00260493"/>
    <w:rsid w:val="00264C37"/>
    <w:rsid w:val="002669A0"/>
    <w:rsid w:val="00272ACC"/>
    <w:rsid w:val="00286013"/>
    <w:rsid w:val="002C0A01"/>
    <w:rsid w:val="002C0FB0"/>
    <w:rsid w:val="002E537D"/>
    <w:rsid w:val="00303917"/>
    <w:rsid w:val="003119E1"/>
    <w:rsid w:val="003307EB"/>
    <w:rsid w:val="0034670A"/>
    <w:rsid w:val="003510DA"/>
    <w:rsid w:val="0035369E"/>
    <w:rsid w:val="003617D5"/>
    <w:rsid w:val="003750AA"/>
    <w:rsid w:val="003875B7"/>
    <w:rsid w:val="003A40F7"/>
    <w:rsid w:val="003A4BB5"/>
    <w:rsid w:val="003C1D6D"/>
    <w:rsid w:val="003D32E6"/>
    <w:rsid w:val="00405DA5"/>
    <w:rsid w:val="00421B2E"/>
    <w:rsid w:val="00425D2A"/>
    <w:rsid w:val="00444EE7"/>
    <w:rsid w:val="00445C2E"/>
    <w:rsid w:val="00454130"/>
    <w:rsid w:val="004609A3"/>
    <w:rsid w:val="00463B36"/>
    <w:rsid w:val="004652FB"/>
    <w:rsid w:val="00492CEC"/>
    <w:rsid w:val="004C1141"/>
    <w:rsid w:val="004D74C8"/>
    <w:rsid w:val="004F60C4"/>
    <w:rsid w:val="00531F80"/>
    <w:rsid w:val="005378DC"/>
    <w:rsid w:val="00543209"/>
    <w:rsid w:val="00553601"/>
    <w:rsid w:val="005666AB"/>
    <w:rsid w:val="00574A21"/>
    <w:rsid w:val="005775BB"/>
    <w:rsid w:val="005B799B"/>
    <w:rsid w:val="005C0C2F"/>
    <w:rsid w:val="005C4417"/>
    <w:rsid w:val="005F63E8"/>
    <w:rsid w:val="0061433F"/>
    <w:rsid w:val="0061622B"/>
    <w:rsid w:val="0065529A"/>
    <w:rsid w:val="00662219"/>
    <w:rsid w:val="00672A6E"/>
    <w:rsid w:val="006771B2"/>
    <w:rsid w:val="00683DE5"/>
    <w:rsid w:val="006968EF"/>
    <w:rsid w:val="0069792F"/>
    <w:rsid w:val="006A7F05"/>
    <w:rsid w:val="006B2B47"/>
    <w:rsid w:val="006E75E3"/>
    <w:rsid w:val="006F5BBF"/>
    <w:rsid w:val="006F704A"/>
    <w:rsid w:val="00724E3E"/>
    <w:rsid w:val="00726B15"/>
    <w:rsid w:val="00730299"/>
    <w:rsid w:val="00771B1A"/>
    <w:rsid w:val="008232DC"/>
    <w:rsid w:val="00824FDC"/>
    <w:rsid w:val="00853991"/>
    <w:rsid w:val="008754F3"/>
    <w:rsid w:val="008C7451"/>
    <w:rsid w:val="008E3BBF"/>
    <w:rsid w:val="009052B6"/>
    <w:rsid w:val="00914F19"/>
    <w:rsid w:val="009228E9"/>
    <w:rsid w:val="00936A42"/>
    <w:rsid w:val="00957AA5"/>
    <w:rsid w:val="0097581D"/>
    <w:rsid w:val="0099304E"/>
    <w:rsid w:val="009A06E2"/>
    <w:rsid w:val="009C182B"/>
    <w:rsid w:val="009C2EA3"/>
    <w:rsid w:val="009C4F7E"/>
    <w:rsid w:val="009F2454"/>
    <w:rsid w:val="00A01AB7"/>
    <w:rsid w:val="00A0345A"/>
    <w:rsid w:val="00A05E1A"/>
    <w:rsid w:val="00A343CB"/>
    <w:rsid w:val="00A418E6"/>
    <w:rsid w:val="00A5667D"/>
    <w:rsid w:val="00A65E3C"/>
    <w:rsid w:val="00A71458"/>
    <w:rsid w:val="00A72096"/>
    <w:rsid w:val="00A962CD"/>
    <w:rsid w:val="00AC5969"/>
    <w:rsid w:val="00AD0617"/>
    <w:rsid w:val="00AD7672"/>
    <w:rsid w:val="00AF1F42"/>
    <w:rsid w:val="00B158AD"/>
    <w:rsid w:val="00B43B57"/>
    <w:rsid w:val="00B470E7"/>
    <w:rsid w:val="00B57C4E"/>
    <w:rsid w:val="00B60AA1"/>
    <w:rsid w:val="00B81808"/>
    <w:rsid w:val="00B90C10"/>
    <w:rsid w:val="00BA1262"/>
    <w:rsid w:val="00BB2F57"/>
    <w:rsid w:val="00BC22B6"/>
    <w:rsid w:val="00BE3671"/>
    <w:rsid w:val="00BF4BAF"/>
    <w:rsid w:val="00C00184"/>
    <w:rsid w:val="00C029E5"/>
    <w:rsid w:val="00C1065E"/>
    <w:rsid w:val="00C11602"/>
    <w:rsid w:val="00C14C2E"/>
    <w:rsid w:val="00C466C5"/>
    <w:rsid w:val="00CB2962"/>
    <w:rsid w:val="00CD4F07"/>
    <w:rsid w:val="00CE37B0"/>
    <w:rsid w:val="00CF266E"/>
    <w:rsid w:val="00CF2DC6"/>
    <w:rsid w:val="00CF673C"/>
    <w:rsid w:val="00D119C3"/>
    <w:rsid w:val="00D142B5"/>
    <w:rsid w:val="00D167E8"/>
    <w:rsid w:val="00D45120"/>
    <w:rsid w:val="00D47079"/>
    <w:rsid w:val="00D74F8B"/>
    <w:rsid w:val="00D76EAF"/>
    <w:rsid w:val="00D97B58"/>
    <w:rsid w:val="00DE2094"/>
    <w:rsid w:val="00DE35B6"/>
    <w:rsid w:val="00DE6762"/>
    <w:rsid w:val="00E03D6F"/>
    <w:rsid w:val="00E179CD"/>
    <w:rsid w:val="00E203B2"/>
    <w:rsid w:val="00E2075A"/>
    <w:rsid w:val="00E53CD3"/>
    <w:rsid w:val="00E550D5"/>
    <w:rsid w:val="00E64C71"/>
    <w:rsid w:val="00E75EAB"/>
    <w:rsid w:val="00E93D3C"/>
    <w:rsid w:val="00E940B1"/>
    <w:rsid w:val="00E963C2"/>
    <w:rsid w:val="00EE398A"/>
    <w:rsid w:val="00F04958"/>
    <w:rsid w:val="00F34A7C"/>
    <w:rsid w:val="00F34F00"/>
    <w:rsid w:val="00F53327"/>
    <w:rsid w:val="00F60D47"/>
    <w:rsid w:val="00F8435F"/>
    <w:rsid w:val="00F85C0A"/>
    <w:rsid w:val="00FB02EF"/>
    <w:rsid w:val="00FE05FD"/>
    <w:rsid w:val="00F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CD252"/>
  <w15:docId w15:val="{3F73C7FC-DFD4-4204-AEE2-E2A4FC9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B0"/>
    <w:rPr>
      <w:sz w:val="24"/>
      <w:szCs w:val="24"/>
    </w:rPr>
  </w:style>
  <w:style w:type="paragraph" w:styleId="Balk1">
    <w:name w:val="heading 1"/>
    <w:basedOn w:val="Normal"/>
    <w:next w:val="Normal"/>
    <w:qFormat/>
    <w:rsid w:val="002C0FB0"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rsid w:val="002C0FB0"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 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CF673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622D-D6F2-45BB-9AE6-F8E37390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Windows Kullanıcısı</cp:lastModifiedBy>
  <cp:revision>24</cp:revision>
  <cp:lastPrinted>2017-10-06T07:53:00Z</cp:lastPrinted>
  <dcterms:created xsi:type="dcterms:W3CDTF">2017-09-14T10:08:00Z</dcterms:created>
  <dcterms:modified xsi:type="dcterms:W3CDTF">2018-07-26T09:15:00Z</dcterms:modified>
</cp:coreProperties>
</file>